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583E35E8" w:rsidP="583E35E8" w:rsidRDefault="583E35E8" w14:paraId="127148EE" w14:textId="7D1A04C8">
      <w:pPr>
        <w:pStyle w:val="Heading1"/>
        <w:spacing w:after="240" w:afterAutospacing="off"/>
        <w:rPr>
          <w:rFonts w:ascii="Rubik Medium" w:hAnsi="Rubik Medium" w:eastAsia="Rubik Medium" w:cs="Rubik Medium"/>
          <w:sz w:val="28"/>
          <w:szCs w:val="28"/>
        </w:rPr>
      </w:pPr>
      <w:r w:rsidR="70514C0D">
        <w:rPr/>
        <w:t>Lived Experience Feedback Form</w:t>
      </w:r>
      <w:r w:rsidR="70514C0D">
        <w:rPr/>
        <w:t xml:space="preserve"> </w:t>
      </w:r>
      <w:r w:rsidR="70514C0D">
        <w:rPr/>
        <w:t xml:space="preserve">template </w:t>
      </w:r>
    </w:p>
    <w:p w:rsidR="583E35E8" w:rsidP="583E35E8" w:rsidRDefault="583E35E8" w14:paraId="37E3A47C" w14:textId="34D0B18E">
      <w:pPr>
        <w:pStyle w:val="Heading1"/>
        <w:rPr>
          <w:rFonts w:ascii="Rubik Medium" w:hAnsi="Rubik Medium" w:eastAsia="Rubik Medium" w:cs="Rubik Medium"/>
          <w:sz w:val="28"/>
          <w:szCs w:val="28"/>
        </w:rPr>
      </w:pPr>
      <w:r w:rsidRPr="583E35E8" w:rsidR="583E35E8">
        <w:rPr>
          <w:rFonts w:ascii="Rubik Light" w:hAnsi="Rubik Light" w:eastAsia="Rubik Light" w:cs="Rubik Light"/>
          <w:b w:val="0"/>
          <w:bCs w:val="0"/>
          <w:sz w:val="24"/>
          <w:szCs w:val="24"/>
        </w:rPr>
        <w:t xml:space="preserve">This template has been designed </w:t>
      </w:r>
      <w:r w:rsidRPr="583E35E8" w:rsidR="583E35E8">
        <w:rPr>
          <w:rFonts w:ascii="Rubik Light" w:hAnsi="Rubik Light" w:eastAsia="Rubik Light" w:cs="Rubik Light"/>
          <w:b w:val="0"/>
          <w:bCs w:val="0"/>
          <w:sz w:val="24"/>
          <w:szCs w:val="24"/>
        </w:rPr>
        <w:t>as a way to</w:t>
      </w:r>
      <w:r w:rsidRPr="583E35E8" w:rsidR="583E35E8">
        <w:rPr>
          <w:rFonts w:ascii="Rubik Light" w:hAnsi="Rubik Light" w:eastAsia="Rubik Light" w:cs="Rubik Light"/>
          <w:b w:val="0"/>
          <w:bCs w:val="0"/>
          <w:sz w:val="24"/>
          <w:szCs w:val="24"/>
        </w:rPr>
        <w:t xml:space="preserve"> gather feedback and reflections from the public contributors involved in your work. You can use as is or adapt as needed. You may want to offer multiple formats, for example, transferring these questions into an online form. Finally, make sure to be clear on how you will use this information.</w:t>
      </w:r>
    </w:p>
    <w:p w:rsidR="42ADFB48" w:rsidP="0681CC1E" w:rsidRDefault="42ADFB48" w14:paraId="329AF90C" w14:textId="705457FB">
      <w:pPr>
        <w:rPr>
          <w:rFonts w:ascii="Rubik Light" w:hAnsi="Rubik Light" w:eastAsia="Rubik Light" w:cs="Rubik Light"/>
          <w:sz w:val="24"/>
          <w:szCs w:val="24"/>
        </w:rPr>
      </w:pPr>
    </w:p>
    <w:p w:rsidR="7BC02F21" w:rsidP="7BC02F21" w:rsidRDefault="7BC02F21" w14:paraId="6E3995B1" w14:textId="7803E759">
      <w:pPr>
        <w:rPr>
          <w:rFonts w:ascii="Rubik Light" w:hAnsi="Rubik Light" w:eastAsia="Rubik Light" w:cs="Rubik Light"/>
          <w:sz w:val="24"/>
          <w:szCs w:val="24"/>
        </w:rPr>
      </w:pPr>
      <w:r w:rsidRPr="5DC254F2" w:rsidR="5DC254F2">
        <w:rPr>
          <w:rFonts w:ascii="Rubik Light" w:hAnsi="Rubik Light" w:eastAsia="Rubik Light" w:cs="Rubik Light"/>
          <w:sz w:val="24"/>
          <w:szCs w:val="24"/>
        </w:rPr>
        <w:t>How were you involved in &lt;project/activity name&gt;? Describe your role.</w:t>
      </w:r>
    </w:p>
    <w:tbl>
      <w:tblPr>
        <w:tblStyle w:val="TableGrid"/>
        <w:tblW w:w="0" w:type="auto"/>
        <w:tblLayout w:type="fixed"/>
        <w:tblLook w:val="06A0" w:firstRow="1" w:lastRow="0" w:firstColumn="1" w:lastColumn="0" w:noHBand="1" w:noVBand="1"/>
      </w:tblPr>
      <w:tblGrid>
        <w:gridCol w:w="9360"/>
      </w:tblGrid>
      <w:tr w:rsidR="7BC02F21" w:rsidTr="6CDF89A0" w14:paraId="1C55E598">
        <w:trPr>
          <w:trHeight w:val="300"/>
        </w:trPr>
        <w:tc>
          <w:tcPr>
            <w:tcW w:w="9360" w:type="dxa"/>
            <w:tcMar/>
          </w:tcPr>
          <w:p w:rsidR="7BC02F21" w:rsidP="7BC02F21" w:rsidRDefault="7BC02F21" w14:paraId="2974FC55" w14:textId="35BA7C4E">
            <w:pPr>
              <w:pStyle w:val="Normal"/>
              <w:rPr>
                <w:rFonts w:ascii="Rubik Light" w:hAnsi="Rubik Light" w:eastAsia="Rubik Light" w:cs="Rubik Light"/>
                <w:sz w:val="24"/>
                <w:szCs w:val="24"/>
              </w:rPr>
            </w:pPr>
          </w:p>
          <w:p w:rsidR="7BC02F21" w:rsidP="6CDF89A0" w:rsidRDefault="7BC02F21" w14:paraId="0907603B" w14:textId="7EA62B1E">
            <w:pPr>
              <w:pStyle w:val="Normal"/>
              <w:rPr>
                <w:rFonts w:ascii="Rubik Light" w:hAnsi="Rubik Light" w:eastAsia="Rubik Light" w:cs="Rubik Light"/>
                <w:sz w:val="24"/>
                <w:szCs w:val="24"/>
              </w:rPr>
            </w:pPr>
          </w:p>
          <w:p w:rsidR="7BC02F21" w:rsidP="6CDF89A0" w:rsidRDefault="7BC02F21" w14:paraId="6A2750D7" w14:textId="48AF1216">
            <w:pPr>
              <w:pStyle w:val="Normal"/>
              <w:rPr>
                <w:rFonts w:ascii="Rubik Light" w:hAnsi="Rubik Light" w:eastAsia="Rubik Light" w:cs="Rubik Light"/>
                <w:sz w:val="24"/>
                <w:szCs w:val="24"/>
              </w:rPr>
            </w:pPr>
          </w:p>
          <w:p w:rsidR="7BC02F21" w:rsidP="7BC02F21" w:rsidRDefault="7BC02F21" w14:paraId="1931A89E" w14:textId="29BAD134">
            <w:pPr>
              <w:pStyle w:val="Normal"/>
              <w:rPr>
                <w:rFonts w:ascii="Rubik Light" w:hAnsi="Rubik Light" w:eastAsia="Rubik Light" w:cs="Rubik Light"/>
                <w:sz w:val="24"/>
                <w:szCs w:val="24"/>
              </w:rPr>
            </w:pPr>
          </w:p>
        </w:tc>
      </w:tr>
    </w:tbl>
    <w:p w:rsidR="7BC02F21" w:rsidP="7BC02F21" w:rsidRDefault="7BC02F21" w14:paraId="5A562503" w14:textId="4EBCFFC0">
      <w:pPr>
        <w:rPr>
          <w:rFonts w:ascii="Rubik Light" w:hAnsi="Rubik Light" w:eastAsia="Rubik Light" w:cs="Rubik Light"/>
          <w:sz w:val="24"/>
          <w:szCs w:val="24"/>
        </w:rPr>
      </w:pPr>
      <w:r w:rsidRPr="7BC02F21" w:rsidR="7BC02F21">
        <w:rPr>
          <w:rFonts w:ascii="Rubik Light" w:hAnsi="Rubik Light" w:eastAsia="Rubik Light" w:cs="Rubik Light"/>
          <w:sz w:val="24"/>
          <w:szCs w:val="24"/>
        </w:rPr>
        <w:t xml:space="preserve"> </w:t>
      </w:r>
    </w:p>
    <w:p w:rsidR="42ADFB48" w:rsidP="0681CC1E" w:rsidRDefault="42ADFB48" w14:paraId="3D58B504" w14:textId="26AAAF40">
      <w:pPr>
        <w:rPr>
          <w:rFonts w:ascii="Rubik Light" w:hAnsi="Rubik Light" w:eastAsia="Rubik Light" w:cs="Rubik Light"/>
          <w:sz w:val="24"/>
          <w:szCs w:val="24"/>
        </w:rPr>
      </w:pPr>
      <w:r w:rsidRPr="0681CC1E" w:rsidR="0681CC1E">
        <w:rPr>
          <w:rFonts w:ascii="Rubik Light" w:hAnsi="Rubik Light" w:eastAsia="Rubik Light" w:cs="Rubik Light"/>
          <w:sz w:val="24"/>
          <w:szCs w:val="24"/>
        </w:rPr>
        <w:t xml:space="preserve">Do you think we are progressing towards / have met our </w:t>
      </w:r>
      <w:r w:rsidRPr="0681CC1E" w:rsidR="0681CC1E">
        <w:rPr>
          <w:rFonts w:ascii="Rubik Light" w:hAnsi="Rubik Light" w:eastAsia="Rubik Light" w:cs="Rubik Light"/>
          <w:sz w:val="24"/>
          <w:szCs w:val="24"/>
        </w:rPr>
        <w:t>objective</w:t>
      </w:r>
      <w:r w:rsidRPr="0681CC1E" w:rsidR="0681CC1E">
        <w:rPr>
          <w:rFonts w:ascii="Rubik Light" w:hAnsi="Rubik Light" w:eastAsia="Rubik Light" w:cs="Rubik Light"/>
          <w:sz w:val="24"/>
          <w:szCs w:val="24"/>
        </w:rPr>
        <w:t xml:space="preserve"> &lt;insert your </w:t>
      </w:r>
      <w:r w:rsidRPr="0681CC1E" w:rsidR="0681CC1E">
        <w:rPr>
          <w:rFonts w:ascii="Rubik Light" w:hAnsi="Rubik Light" w:eastAsia="Rubik Light" w:cs="Rubik Light"/>
          <w:sz w:val="24"/>
          <w:szCs w:val="24"/>
        </w:rPr>
        <w:t>objective</w:t>
      </w:r>
      <w:r w:rsidRPr="0681CC1E" w:rsidR="0681CC1E">
        <w:rPr>
          <w:rFonts w:ascii="Rubik Light" w:hAnsi="Rubik Light" w:eastAsia="Rubik Light" w:cs="Rubik Light"/>
          <w:sz w:val="24"/>
          <w:szCs w:val="24"/>
        </w:rPr>
        <w:t xml:space="preserve"> from Journey Log&gt;?</w:t>
      </w:r>
    </w:p>
    <w:p w:rsidR="42ADFB48" w:rsidP="0681CC1E" w:rsidRDefault="42ADFB48" w14:paraId="5CA39DC2" w14:textId="430D5C8B">
      <w:pPr>
        <w:rPr>
          <w:rFonts w:ascii="Rubik Light" w:hAnsi="Rubik Light" w:eastAsia="Rubik Light" w:cs="Rubik Light"/>
          <w:sz w:val="24"/>
          <w:szCs w:val="24"/>
        </w:rPr>
      </w:pPr>
    </w:p>
    <w:p w:rsidR="42ADFB48" w:rsidP="0681CC1E" w:rsidRDefault="42ADFB48" w14:paraId="6A445744" w14:textId="63BCB76F">
      <w:pPr>
        <w:pStyle w:val="ListParagraph"/>
        <w:numPr>
          <w:ilvl w:val="0"/>
          <w:numId w:val="3"/>
        </w:numPr>
        <w:rPr>
          <w:rFonts w:ascii="Rubik Light" w:hAnsi="Rubik Light" w:eastAsia="Rubik Light" w:cs="Rubik Light"/>
          <w:sz w:val="24"/>
          <w:szCs w:val="24"/>
        </w:rPr>
      </w:pPr>
      <w:r w:rsidRPr="0681CC1E" w:rsidR="0681CC1E">
        <w:rPr>
          <w:rFonts w:ascii="Rubik Light" w:hAnsi="Rubik Light" w:eastAsia="Rubik Light" w:cs="Rubik Light"/>
          <w:sz w:val="24"/>
          <w:szCs w:val="24"/>
        </w:rPr>
        <w:t>Yes</w:t>
      </w:r>
    </w:p>
    <w:p w:rsidR="42ADFB48" w:rsidP="0681CC1E" w:rsidRDefault="42ADFB48" w14:paraId="245EC401" w14:textId="51EC4E9D">
      <w:pPr>
        <w:pStyle w:val="ListParagraph"/>
        <w:numPr>
          <w:ilvl w:val="0"/>
          <w:numId w:val="3"/>
        </w:numPr>
        <w:rPr>
          <w:rFonts w:ascii="Rubik Light" w:hAnsi="Rubik Light" w:eastAsia="Rubik Light" w:cs="Rubik Light"/>
          <w:sz w:val="24"/>
          <w:szCs w:val="24"/>
        </w:rPr>
      </w:pPr>
      <w:r w:rsidRPr="0681CC1E" w:rsidR="0681CC1E">
        <w:rPr>
          <w:rFonts w:ascii="Rubik Light" w:hAnsi="Rubik Light" w:eastAsia="Rubik Light" w:cs="Rubik Light"/>
          <w:sz w:val="24"/>
          <w:szCs w:val="24"/>
        </w:rPr>
        <w:t>No</w:t>
      </w:r>
    </w:p>
    <w:p w:rsidR="42ADFB48" w:rsidP="0681CC1E" w:rsidRDefault="42ADFB48" w14:paraId="551E1403" w14:textId="2779C657">
      <w:pPr>
        <w:rPr>
          <w:rFonts w:ascii="Rubik Light" w:hAnsi="Rubik Light" w:eastAsia="Rubik Light" w:cs="Rubik Light"/>
          <w:sz w:val="24"/>
          <w:szCs w:val="24"/>
        </w:rPr>
      </w:pPr>
    </w:p>
    <w:p w:rsidR="00AA3274" w:rsidP="0681CC1E" w:rsidRDefault="00AA3274" w14:paraId="23931792" w14:textId="65A3C658">
      <w:pPr>
        <w:rPr>
          <w:rFonts w:ascii="Rubik Light" w:hAnsi="Rubik Light" w:eastAsia="Rubik Light" w:cs="Rubik Light"/>
          <w:sz w:val="24"/>
          <w:szCs w:val="24"/>
        </w:rPr>
      </w:pPr>
      <w:r w:rsidRPr="0681CC1E" w:rsidR="0681CC1E">
        <w:rPr>
          <w:rFonts w:ascii="Rubik Light" w:hAnsi="Rubik Light" w:eastAsia="Rubik Light" w:cs="Rubik Light"/>
          <w:sz w:val="24"/>
          <w:szCs w:val="24"/>
        </w:rPr>
        <w:t>Please explain your answer.</w:t>
      </w:r>
    </w:p>
    <w:tbl>
      <w:tblPr>
        <w:tblStyle w:val="TableGrid"/>
        <w:tblW w:w="0" w:type="auto"/>
        <w:tblLayout w:type="fixed"/>
        <w:tblLook w:val="06A0" w:firstRow="1" w:lastRow="0" w:firstColumn="1" w:lastColumn="0" w:noHBand="1" w:noVBand="1"/>
      </w:tblPr>
      <w:tblGrid>
        <w:gridCol w:w="9360"/>
      </w:tblGrid>
      <w:tr w:rsidR="42ADFB48" w:rsidTr="6CDF89A0" w14:paraId="0A0C7A7C" w14:textId="77777777">
        <w:trPr>
          <w:trHeight w:val="300"/>
        </w:trPr>
        <w:tc>
          <w:tcPr>
            <w:tcW w:w="9360" w:type="dxa"/>
            <w:tcMar/>
          </w:tcPr>
          <w:p w:rsidR="42ADFB48" w:rsidP="0681CC1E" w:rsidRDefault="42ADFB48" w14:paraId="7A3833B6" w14:textId="1850EEDC">
            <w:pPr>
              <w:rPr>
                <w:rFonts w:ascii="Rubik Light" w:hAnsi="Rubik Light" w:eastAsia="Rubik Light" w:cs="Rubik Light"/>
                <w:sz w:val="24"/>
                <w:szCs w:val="24"/>
              </w:rPr>
            </w:pPr>
          </w:p>
          <w:p w:rsidR="6CDF89A0" w:rsidP="6CDF89A0" w:rsidRDefault="6CDF89A0" w14:paraId="1C85B824" w14:textId="03A40177">
            <w:pPr>
              <w:rPr>
                <w:rFonts w:ascii="Rubik Light" w:hAnsi="Rubik Light" w:eastAsia="Rubik Light" w:cs="Rubik Light"/>
                <w:sz w:val="24"/>
                <w:szCs w:val="24"/>
              </w:rPr>
            </w:pPr>
          </w:p>
          <w:p w:rsidR="42ADFB48" w:rsidP="6CDF89A0" w:rsidRDefault="42ADFB48" w14:paraId="60033EF2" w14:textId="1C7A38F0">
            <w:pPr>
              <w:pStyle w:val="Normal"/>
              <w:rPr>
                <w:rFonts w:ascii="Rubik Light" w:hAnsi="Rubik Light" w:eastAsia="Rubik Light" w:cs="Rubik Light"/>
                <w:sz w:val="24"/>
                <w:szCs w:val="24"/>
              </w:rPr>
            </w:pPr>
          </w:p>
          <w:p w:rsidR="42ADFB48" w:rsidP="7BC02F21" w:rsidRDefault="42ADFB48" w14:paraId="0C577E31" w14:textId="3CD8341E">
            <w:pPr>
              <w:pStyle w:val="Normal"/>
              <w:rPr>
                <w:rFonts w:ascii="Rubik Light" w:hAnsi="Rubik Light" w:eastAsia="Rubik Light" w:cs="Rubik Light"/>
                <w:sz w:val="24"/>
                <w:szCs w:val="24"/>
              </w:rPr>
            </w:pPr>
          </w:p>
        </w:tc>
      </w:tr>
    </w:tbl>
    <w:p w:rsidR="42ADFB48" w:rsidP="0681CC1E" w:rsidRDefault="42ADFB48" w14:paraId="05E46423" w14:textId="647C6A71">
      <w:pPr>
        <w:rPr>
          <w:rFonts w:ascii="Rubik Light" w:hAnsi="Rubik Light" w:eastAsia="Rubik Light" w:cs="Rubik Light"/>
          <w:sz w:val="24"/>
          <w:szCs w:val="24"/>
        </w:rPr>
      </w:pPr>
    </w:p>
    <w:p w:rsidR="42ADFB48" w:rsidP="0681CC1E" w:rsidRDefault="42ADFB48" w14:paraId="1680DBCD" w14:textId="6EA024DB">
      <w:pPr>
        <w:rPr>
          <w:rFonts w:ascii="Rubik Light" w:hAnsi="Rubik Light" w:eastAsia="Rubik Light" w:cs="Rubik Light"/>
          <w:sz w:val="24"/>
          <w:szCs w:val="24"/>
        </w:rPr>
      </w:pPr>
      <w:r w:rsidRPr="70514C0D" w:rsidR="70514C0D">
        <w:rPr>
          <w:rFonts w:ascii="Rubik Light" w:hAnsi="Rubik Light" w:eastAsia="Rubik Light" w:cs="Rubik Light"/>
          <w:sz w:val="24"/>
          <w:szCs w:val="24"/>
        </w:rPr>
        <w:t xml:space="preserve">We aligned our </w:t>
      </w:r>
      <w:r w:rsidRPr="70514C0D" w:rsidR="70514C0D">
        <w:rPr>
          <w:rFonts w:ascii="Rubik Light" w:hAnsi="Rubik Light" w:eastAsia="Rubik Light" w:cs="Rubik Light"/>
          <w:sz w:val="24"/>
          <w:szCs w:val="24"/>
        </w:rPr>
        <w:t>objective</w:t>
      </w:r>
      <w:r w:rsidRPr="70514C0D" w:rsidR="70514C0D">
        <w:rPr>
          <w:rFonts w:ascii="Rubik Light" w:hAnsi="Rubik Light" w:eastAsia="Rubik Light" w:cs="Rubik Light"/>
          <w:sz w:val="24"/>
          <w:szCs w:val="24"/>
        </w:rPr>
        <w:t xml:space="preserve"> and activities to the </w:t>
      </w:r>
      <w:hyperlink r:id="R0f259d913c2f4496">
        <w:r w:rsidRPr="70514C0D" w:rsidR="70514C0D">
          <w:rPr>
            <w:rStyle w:val="Hyperlink"/>
            <w:rFonts w:ascii="Rubik Light" w:hAnsi="Rubik Light" w:eastAsia="Rubik Light" w:cs="Rubik Light"/>
            <w:sz w:val="24"/>
            <w:szCs w:val="24"/>
          </w:rPr>
          <w:t>PEDRI Good Practice Standards.</w:t>
        </w:r>
      </w:hyperlink>
      <w:r w:rsidRPr="70514C0D" w:rsidR="70514C0D">
        <w:rPr>
          <w:rFonts w:ascii="Rubik Light" w:hAnsi="Rubik Light" w:eastAsia="Rubik Light" w:cs="Rubik Light"/>
          <w:sz w:val="24"/>
          <w:szCs w:val="24"/>
        </w:rPr>
        <w:t xml:space="preserve"> Do you think we have adopted any of the following Standards in our work successfully?</w:t>
      </w:r>
    </w:p>
    <w:p w:rsidR="42ADFB48" w:rsidP="0681CC1E" w:rsidRDefault="42ADFB48" w14:paraId="3BFB160C" w14:textId="722B054F">
      <w:pPr>
        <w:rPr>
          <w:rFonts w:ascii="Rubik Light" w:hAnsi="Rubik Light" w:eastAsia="Rubik Light" w:cs="Rubik Light"/>
          <w:sz w:val="24"/>
          <w:szCs w:val="24"/>
        </w:rPr>
      </w:pPr>
    </w:p>
    <w:p w:rsidR="42ADFB48" w:rsidP="0681CC1E" w:rsidRDefault="42ADFB48" w14:paraId="3B36C792" w14:textId="550CD0C5">
      <w:pPr>
        <w:pStyle w:val="ListParagraph"/>
        <w:numPr>
          <w:ilvl w:val="0"/>
          <w:numId w:val="2"/>
        </w:numPr>
        <w:rPr>
          <w:rFonts w:ascii="Rubik Light" w:hAnsi="Rubik Light" w:eastAsia="Rubik Light" w:cs="Rubik Light"/>
          <w:sz w:val="24"/>
          <w:szCs w:val="24"/>
        </w:rPr>
      </w:pPr>
      <w:r w:rsidRPr="7BC02F21" w:rsidR="7BC02F21">
        <w:rPr>
          <w:rFonts w:ascii="Rubik" w:hAnsi="Rubik" w:eastAsia="Rubik" w:cs="Rubik"/>
          <w:sz w:val="24"/>
          <w:szCs w:val="24"/>
        </w:rPr>
        <w:t xml:space="preserve">Equity, </w:t>
      </w:r>
      <w:r w:rsidRPr="7BC02F21" w:rsidR="7BC02F21">
        <w:rPr>
          <w:rFonts w:ascii="Rubik" w:hAnsi="Rubik" w:eastAsia="Rubik" w:cs="Rubik"/>
          <w:sz w:val="24"/>
          <w:szCs w:val="24"/>
        </w:rPr>
        <w:t>diversity</w:t>
      </w:r>
      <w:r w:rsidRPr="7BC02F21" w:rsidR="7BC02F21">
        <w:rPr>
          <w:rFonts w:ascii="Rubik" w:hAnsi="Rubik" w:eastAsia="Rubik" w:cs="Rubik"/>
          <w:sz w:val="24"/>
          <w:szCs w:val="24"/>
        </w:rPr>
        <w:t xml:space="preserve"> and inclusion:</w:t>
      </w:r>
      <w:r w:rsidRPr="7BC02F21" w:rsidR="7BC02F21">
        <w:rPr>
          <w:rFonts w:ascii="Rubik Light" w:hAnsi="Rubik Light" w:eastAsia="Rubik Light" w:cs="Rubik Light"/>
          <w:sz w:val="24"/>
          <w:szCs w:val="24"/>
        </w:rPr>
        <w:t xml:space="preserve"> </w:t>
      </w:r>
      <w:r w:rsidRPr="7BC02F21" w:rsidR="7BC02F21">
        <w:rPr>
          <w:rFonts w:ascii="Rubik Light" w:hAnsi="Rubik Light" w:eastAsia="Rubik Light" w:cs="Rubik Light"/>
          <w:sz w:val="24"/>
          <w:szCs w:val="24"/>
        </w:rPr>
        <w:t xml:space="preserve">Staff worked in partnership with the public. This means that all voices </w:t>
      </w:r>
      <w:r w:rsidRPr="7BC02F21" w:rsidR="7BC02F21">
        <w:rPr>
          <w:rFonts w:ascii="Rubik Light" w:hAnsi="Rubik Light" w:eastAsia="Rubik Light" w:cs="Rubik Light"/>
          <w:sz w:val="24"/>
          <w:szCs w:val="24"/>
        </w:rPr>
        <w:t>mattered,</w:t>
      </w:r>
      <w:r w:rsidRPr="7BC02F21" w:rsidR="7BC02F21">
        <w:rPr>
          <w:rFonts w:ascii="Rubik Light" w:hAnsi="Rubik Light" w:eastAsia="Rubik Light" w:cs="Rubik Light"/>
          <w:sz w:val="24"/>
          <w:szCs w:val="24"/>
        </w:rPr>
        <w:t xml:space="preserve"> and differences were respected.</w:t>
      </w:r>
    </w:p>
    <w:p w:rsidR="42ADFB48" w:rsidP="0681CC1E" w:rsidRDefault="42ADFB48" w14:paraId="01639EB6" w14:textId="54B800D6">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Data literacy and training</w:t>
      </w:r>
      <w:r w:rsidRPr="0681CC1E" w:rsidR="0681CC1E">
        <w:rPr>
          <w:rFonts w:ascii="Rubik Light" w:hAnsi="Rubik Light" w:eastAsia="Rubik Light" w:cs="Rubik Light"/>
          <w:sz w:val="24"/>
          <w:szCs w:val="24"/>
        </w:rPr>
        <w:t>: There have been learning and training opportunities for the public involved in the project.</w:t>
      </w:r>
    </w:p>
    <w:p w:rsidR="42ADFB48" w:rsidP="0681CC1E" w:rsidRDefault="42ADFB48" w14:paraId="2203444D" w14:textId="4D28BD65">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Two-way communication:</w:t>
      </w:r>
      <w:r w:rsidRPr="0681CC1E" w:rsidR="0681CC1E">
        <w:rPr>
          <w:rFonts w:ascii="Rubik Light" w:hAnsi="Rubik Light" w:eastAsia="Rubik Light" w:cs="Rubik Light"/>
          <w:sz w:val="24"/>
          <w:szCs w:val="24"/>
        </w:rPr>
        <w:t xml:space="preserve"> Conversations were open and honest, and staff were willing to learn from the lived experiences of the public involved.</w:t>
      </w:r>
    </w:p>
    <w:p w:rsidR="42ADFB48" w:rsidP="0681CC1E" w:rsidRDefault="42ADFB48" w14:paraId="56B718A7" w14:textId="108951B2">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Transparency:</w:t>
      </w:r>
      <w:r w:rsidRPr="0681CC1E" w:rsidR="0681CC1E">
        <w:rPr>
          <w:rFonts w:ascii="Rubik Light" w:hAnsi="Rubik Light" w:eastAsia="Rubik Light" w:cs="Rubik Light"/>
          <w:sz w:val="24"/>
          <w:szCs w:val="24"/>
        </w:rPr>
        <w:t xml:space="preserve"> There was clarity on project plans and decision-making was shared with the public.</w:t>
      </w:r>
    </w:p>
    <w:p w:rsidR="42ADFB48" w:rsidP="0681CC1E" w:rsidRDefault="42ADFB48" w14:paraId="77B74DC1" w14:textId="58C640F4">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Mutual benefit</w:t>
      </w:r>
      <w:r w:rsidRPr="0681CC1E" w:rsidR="0681CC1E">
        <w:rPr>
          <w:rFonts w:ascii="Rubik Light" w:hAnsi="Rubik Light" w:eastAsia="Rubik Light" w:cs="Rubik Light"/>
          <w:sz w:val="24"/>
          <w:szCs w:val="24"/>
        </w:rPr>
        <w:t>: The public involved are aware of how and when they have made a difference to the project.</w:t>
      </w:r>
    </w:p>
    <w:p w:rsidR="42ADFB48" w:rsidP="0681CC1E" w:rsidRDefault="42ADFB48" w14:paraId="12211A7E" w14:textId="09E03A71">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Effective involvement and engagement:</w:t>
      </w:r>
      <w:r w:rsidRPr="0681CC1E" w:rsidR="0681CC1E">
        <w:rPr>
          <w:rFonts w:ascii="Rubik Light" w:hAnsi="Rubik Light" w:eastAsia="Rubik Light" w:cs="Rubik Light"/>
          <w:sz w:val="24"/>
          <w:szCs w:val="24"/>
        </w:rPr>
        <w:t xml:space="preserve"> Public members have been involved throughout the project, and their ideas have been listened to and explored.</w:t>
      </w:r>
    </w:p>
    <w:p w:rsidR="42ADFB48" w:rsidP="0681CC1E" w:rsidRDefault="42ADFB48" w14:paraId="0657CA93" w14:textId="52A328CF">
      <w:pPr>
        <w:pStyle w:val="ListParagraph"/>
        <w:numPr>
          <w:ilvl w:val="0"/>
          <w:numId w:val="2"/>
        </w:numPr>
        <w:rPr>
          <w:rFonts w:ascii="Rubik Light" w:hAnsi="Rubik Light" w:eastAsia="Rubik Light" w:cs="Rubik Light"/>
          <w:sz w:val="24"/>
          <w:szCs w:val="24"/>
        </w:rPr>
      </w:pPr>
      <w:r w:rsidRPr="0681CC1E" w:rsidR="0681CC1E">
        <w:rPr>
          <w:rFonts w:ascii="Rubik" w:hAnsi="Rubik" w:eastAsia="Rubik" w:cs="Rubik"/>
          <w:sz w:val="24"/>
          <w:szCs w:val="24"/>
        </w:rPr>
        <w:t>Creating a culture of involvement and engagement</w:t>
      </w:r>
      <w:r w:rsidRPr="0681CC1E" w:rsidR="0681CC1E">
        <w:rPr>
          <w:rFonts w:ascii="Rubik Light" w:hAnsi="Rubik Light" w:eastAsia="Rubik Light" w:cs="Rubik Light"/>
          <w:sz w:val="24"/>
          <w:szCs w:val="24"/>
        </w:rPr>
        <w:t>: Public member involvement was encouraged throughout the work. Staff respected the importance and value of working with the public.</w:t>
      </w:r>
    </w:p>
    <w:p w:rsidR="42ADFB48" w:rsidP="0681CC1E" w:rsidRDefault="42ADFB48" w14:paraId="54D38426" w14:textId="16526BF3">
      <w:pPr>
        <w:rPr>
          <w:rFonts w:ascii="Rubik Light" w:hAnsi="Rubik Light" w:eastAsia="Rubik Light" w:cs="Rubik Light"/>
          <w:sz w:val="24"/>
          <w:szCs w:val="24"/>
        </w:rPr>
      </w:pPr>
    </w:p>
    <w:p w:rsidR="00AA3274" w:rsidP="0681CC1E" w:rsidRDefault="00AA3274" w14:paraId="4B6AA6BB" w14:textId="1CFBDD38">
      <w:pPr>
        <w:rPr>
          <w:rFonts w:ascii="Rubik Light" w:hAnsi="Rubik Light" w:eastAsia="Rubik Light" w:cs="Rubik Light"/>
          <w:sz w:val="24"/>
          <w:szCs w:val="24"/>
        </w:rPr>
      </w:pPr>
      <w:r w:rsidRPr="70514C0D" w:rsidR="70514C0D">
        <w:rPr>
          <w:rFonts w:ascii="Rubik Light" w:hAnsi="Rubik Light" w:eastAsia="Rubik Light" w:cs="Rubik Light"/>
          <w:sz w:val="24"/>
          <w:szCs w:val="24"/>
        </w:rPr>
        <w:t>Please can you provide further information on why you feel these Standards have been met and/or have not been met.</w:t>
      </w:r>
    </w:p>
    <w:tbl>
      <w:tblPr>
        <w:tblStyle w:val="TableGrid"/>
        <w:tblW w:w="0" w:type="auto"/>
        <w:tblLayout w:type="fixed"/>
        <w:tblLook w:val="06A0" w:firstRow="1" w:lastRow="0" w:firstColumn="1" w:lastColumn="0" w:noHBand="1" w:noVBand="1"/>
      </w:tblPr>
      <w:tblGrid>
        <w:gridCol w:w="9360"/>
      </w:tblGrid>
      <w:tr w:rsidR="42ADFB48" w:rsidTr="6CDF89A0" w14:paraId="4F1C4DF5" w14:textId="77777777">
        <w:trPr>
          <w:trHeight w:val="300"/>
        </w:trPr>
        <w:tc>
          <w:tcPr>
            <w:tcW w:w="9360" w:type="dxa"/>
            <w:tcMar/>
          </w:tcPr>
          <w:p w:rsidR="42ADFB48" w:rsidP="6CDF89A0" w:rsidRDefault="42ADFB48" w14:paraId="469456D4" w14:textId="120F6E2B">
            <w:pPr>
              <w:pStyle w:val="Normal"/>
              <w:rPr>
                <w:rFonts w:ascii="Rubik Light" w:hAnsi="Rubik Light" w:eastAsia="Rubik Light" w:cs="Rubik Light"/>
                <w:sz w:val="24"/>
                <w:szCs w:val="24"/>
              </w:rPr>
            </w:pPr>
          </w:p>
          <w:p w:rsidR="42ADFB48" w:rsidP="6CDF89A0" w:rsidRDefault="42ADFB48" w14:paraId="11F5D6B0" w14:textId="7CF92C5B">
            <w:pPr>
              <w:pStyle w:val="Normal"/>
              <w:rPr>
                <w:rFonts w:ascii="Rubik Light" w:hAnsi="Rubik Light" w:eastAsia="Rubik Light" w:cs="Rubik Light"/>
                <w:sz w:val="24"/>
                <w:szCs w:val="24"/>
              </w:rPr>
            </w:pPr>
          </w:p>
          <w:p w:rsidR="42ADFB48" w:rsidP="6CDF89A0" w:rsidRDefault="42ADFB48" w14:paraId="11767232" w14:textId="24FCE5BD">
            <w:pPr>
              <w:pStyle w:val="Normal"/>
              <w:rPr>
                <w:rFonts w:ascii="Rubik Light" w:hAnsi="Rubik Light" w:eastAsia="Rubik Light" w:cs="Rubik Light"/>
                <w:sz w:val="24"/>
                <w:szCs w:val="24"/>
              </w:rPr>
            </w:pPr>
          </w:p>
          <w:p w:rsidR="42ADFB48" w:rsidP="7BC02F21" w:rsidRDefault="42ADFB48" w14:paraId="2A590137" w14:textId="40D41622">
            <w:pPr>
              <w:pStyle w:val="Normal"/>
              <w:rPr>
                <w:rFonts w:ascii="Rubik Light" w:hAnsi="Rubik Light" w:eastAsia="Rubik Light" w:cs="Rubik Light"/>
                <w:sz w:val="24"/>
                <w:szCs w:val="24"/>
              </w:rPr>
            </w:pPr>
          </w:p>
        </w:tc>
      </w:tr>
    </w:tbl>
    <w:p w:rsidR="42ADFB48" w:rsidP="0681CC1E" w:rsidRDefault="42ADFB48" w14:paraId="53104AFB" w14:textId="4C0DDCA9">
      <w:pPr>
        <w:rPr>
          <w:rFonts w:ascii="Rubik Light" w:hAnsi="Rubik Light" w:eastAsia="Rubik Light" w:cs="Rubik Light"/>
          <w:sz w:val="24"/>
          <w:szCs w:val="24"/>
        </w:rPr>
      </w:pPr>
    </w:p>
    <w:p w:rsidR="00AA3274" w:rsidP="0681CC1E" w:rsidRDefault="00AA3274" w14:paraId="4D1EC94A" w14:textId="7A4B89B6">
      <w:pPr>
        <w:rPr>
          <w:rFonts w:ascii="Rubik Light" w:hAnsi="Rubik Light" w:eastAsia="Rubik Light" w:cs="Rubik Light"/>
          <w:sz w:val="24"/>
          <w:szCs w:val="24"/>
        </w:rPr>
      </w:pPr>
      <w:r w:rsidRPr="0681CC1E" w:rsidR="0681CC1E">
        <w:rPr>
          <w:rFonts w:ascii="Rubik Light" w:hAnsi="Rubik Light" w:eastAsia="Rubik Light" w:cs="Rubik Light"/>
          <w:sz w:val="24"/>
          <w:szCs w:val="24"/>
        </w:rPr>
        <w:t>What do you think went well?</w:t>
      </w:r>
    </w:p>
    <w:tbl>
      <w:tblPr>
        <w:tblStyle w:val="TableGrid"/>
        <w:tblW w:w="0" w:type="auto"/>
        <w:tblLayout w:type="fixed"/>
        <w:tblLook w:val="06A0" w:firstRow="1" w:lastRow="0" w:firstColumn="1" w:lastColumn="0" w:noHBand="1" w:noVBand="1"/>
      </w:tblPr>
      <w:tblGrid>
        <w:gridCol w:w="9360"/>
      </w:tblGrid>
      <w:tr w:rsidR="42ADFB48" w:rsidTr="6CDF89A0" w14:paraId="034F1784" w14:textId="77777777">
        <w:trPr>
          <w:trHeight w:val="300"/>
        </w:trPr>
        <w:tc>
          <w:tcPr>
            <w:tcW w:w="9360" w:type="dxa"/>
            <w:tcMar/>
          </w:tcPr>
          <w:p w:rsidR="42ADFB48" w:rsidP="6CDF89A0" w:rsidRDefault="42ADFB48" w14:paraId="28AD7220" w14:textId="53A20464">
            <w:pPr>
              <w:pStyle w:val="Normal"/>
              <w:rPr>
                <w:rFonts w:ascii="Rubik Light" w:hAnsi="Rubik Light" w:eastAsia="Rubik Light" w:cs="Rubik Light"/>
                <w:sz w:val="24"/>
                <w:szCs w:val="24"/>
              </w:rPr>
            </w:pPr>
          </w:p>
          <w:p w:rsidR="42ADFB48" w:rsidP="6CDF89A0" w:rsidRDefault="42ADFB48" w14:paraId="371A670B" w14:textId="08F88F36">
            <w:pPr>
              <w:pStyle w:val="Normal"/>
              <w:rPr>
                <w:rFonts w:ascii="Rubik Light" w:hAnsi="Rubik Light" w:eastAsia="Rubik Light" w:cs="Rubik Light"/>
                <w:sz w:val="24"/>
                <w:szCs w:val="24"/>
              </w:rPr>
            </w:pPr>
          </w:p>
          <w:p w:rsidR="42ADFB48" w:rsidP="6CDF89A0" w:rsidRDefault="42ADFB48" w14:paraId="3643A9A7" w14:textId="1CC32E73">
            <w:pPr>
              <w:pStyle w:val="Normal"/>
              <w:rPr>
                <w:rFonts w:ascii="Rubik Light" w:hAnsi="Rubik Light" w:eastAsia="Rubik Light" w:cs="Rubik Light"/>
                <w:sz w:val="24"/>
                <w:szCs w:val="24"/>
              </w:rPr>
            </w:pPr>
          </w:p>
          <w:p w:rsidR="42ADFB48" w:rsidP="7BC02F21" w:rsidRDefault="42ADFB48" w14:paraId="79DED71A" w14:textId="13BA6CE3">
            <w:pPr>
              <w:pStyle w:val="Normal"/>
              <w:rPr>
                <w:rFonts w:ascii="Rubik Light" w:hAnsi="Rubik Light" w:eastAsia="Rubik Light" w:cs="Rubik Light"/>
                <w:sz w:val="24"/>
                <w:szCs w:val="24"/>
              </w:rPr>
            </w:pPr>
          </w:p>
        </w:tc>
      </w:tr>
    </w:tbl>
    <w:p w:rsidR="42ADFB48" w:rsidP="0681CC1E" w:rsidRDefault="42ADFB48" w14:paraId="4C5EDACD" w14:textId="3825F231">
      <w:pPr>
        <w:rPr>
          <w:rFonts w:ascii="Rubik Light" w:hAnsi="Rubik Light" w:eastAsia="Rubik Light" w:cs="Rubik Light"/>
          <w:sz w:val="24"/>
          <w:szCs w:val="24"/>
        </w:rPr>
      </w:pPr>
    </w:p>
    <w:p w:rsidR="00AA3274" w:rsidP="0681CC1E" w:rsidRDefault="00AA3274" w14:paraId="421C4893" w14:textId="37E070B4">
      <w:pPr>
        <w:rPr>
          <w:rFonts w:ascii="Rubik Light" w:hAnsi="Rubik Light" w:eastAsia="Rubik Light" w:cs="Rubik Light"/>
          <w:sz w:val="24"/>
          <w:szCs w:val="24"/>
        </w:rPr>
      </w:pPr>
      <w:r w:rsidRPr="0681CC1E" w:rsidR="0681CC1E">
        <w:rPr>
          <w:rFonts w:ascii="Rubik Light" w:hAnsi="Rubik Light" w:eastAsia="Rubik Light" w:cs="Rubik Light"/>
          <w:sz w:val="24"/>
          <w:szCs w:val="24"/>
        </w:rPr>
        <w:t>What did you find challenging?</w:t>
      </w:r>
    </w:p>
    <w:tbl>
      <w:tblPr>
        <w:tblStyle w:val="TableGrid"/>
        <w:tblW w:w="0" w:type="auto"/>
        <w:tblLayout w:type="fixed"/>
        <w:tblLook w:val="06A0" w:firstRow="1" w:lastRow="0" w:firstColumn="1" w:lastColumn="0" w:noHBand="1" w:noVBand="1"/>
      </w:tblPr>
      <w:tblGrid>
        <w:gridCol w:w="9360"/>
      </w:tblGrid>
      <w:tr w:rsidR="42ADFB48" w:rsidTr="6CDF89A0" w14:paraId="0C57DFB6" w14:textId="77777777">
        <w:trPr>
          <w:trHeight w:val="300"/>
        </w:trPr>
        <w:tc>
          <w:tcPr>
            <w:tcW w:w="9360" w:type="dxa"/>
            <w:tcMar/>
          </w:tcPr>
          <w:p w:rsidR="42ADFB48" w:rsidP="0681CC1E" w:rsidRDefault="42ADFB48" w14:paraId="07823DE6" w14:textId="46407E92">
            <w:pPr>
              <w:rPr>
                <w:rFonts w:ascii="Rubik Light" w:hAnsi="Rubik Light" w:eastAsia="Rubik Light" w:cs="Rubik Light"/>
                <w:sz w:val="24"/>
                <w:szCs w:val="24"/>
              </w:rPr>
            </w:pPr>
          </w:p>
          <w:p w:rsidR="42ADFB48" w:rsidP="6CDF89A0" w:rsidRDefault="42ADFB48" w14:paraId="2E31AE92" w14:textId="53CE5AB8">
            <w:pPr>
              <w:pStyle w:val="Normal"/>
              <w:rPr>
                <w:rFonts w:ascii="Rubik Light" w:hAnsi="Rubik Light" w:eastAsia="Rubik Light" w:cs="Rubik Light"/>
                <w:sz w:val="24"/>
                <w:szCs w:val="24"/>
              </w:rPr>
            </w:pPr>
          </w:p>
          <w:p w:rsidR="42ADFB48" w:rsidP="6CDF89A0" w:rsidRDefault="42ADFB48" w14:paraId="0776D79B" w14:textId="305905D8">
            <w:pPr>
              <w:pStyle w:val="Normal"/>
              <w:rPr>
                <w:rFonts w:ascii="Rubik Light" w:hAnsi="Rubik Light" w:eastAsia="Rubik Light" w:cs="Rubik Light"/>
                <w:sz w:val="24"/>
                <w:szCs w:val="24"/>
              </w:rPr>
            </w:pPr>
          </w:p>
          <w:p w:rsidR="42ADFB48" w:rsidP="7BC02F21" w:rsidRDefault="42ADFB48" w14:paraId="6D8E7A42" w14:textId="21CC7C40">
            <w:pPr>
              <w:pStyle w:val="Normal"/>
              <w:rPr>
                <w:rFonts w:ascii="Rubik Light" w:hAnsi="Rubik Light" w:eastAsia="Rubik Light" w:cs="Rubik Light"/>
                <w:sz w:val="24"/>
                <w:szCs w:val="24"/>
              </w:rPr>
            </w:pPr>
          </w:p>
        </w:tc>
      </w:tr>
    </w:tbl>
    <w:p w:rsidR="42ADFB48" w:rsidP="0681CC1E" w:rsidRDefault="42ADFB48" w14:paraId="09DBE537" w14:textId="6DEABA4C">
      <w:pPr>
        <w:rPr>
          <w:rFonts w:ascii="Rubik Light" w:hAnsi="Rubik Light" w:eastAsia="Rubik Light" w:cs="Rubik Light"/>
          <w:sz w:val="24"/>
          <w:szCs w:val="24"/>
        </w:rPr>
      </w:pPr>
    </w:p>
    <w:p w:rsidR="42ADFB48" w:rsidP="0681CC1E" w:rsidRDefault="42ADFB48" w14:paraId="57E7BF64" w14:textId="0A078E56">
      <w:pPr>
        <w:rPr>
          <w:rFonts w:ascii="Rubik Light" w:hAnsi="Rubik Light" w:eastAsia="Rubik Light" w:cs="Rubik Light"/>
          <w:sz w:val="24"/>
          <w:szCs w:val="24"/>
        </w:rPr>
      </w:pPr>
      <w:r w:rsidRPr="0681CC1E" w:rsidR="0681CC1E">
        <w:rPr>
          <w:rFonts w:ascii="Rubik Light" w:hAnsi="Rubik Light" w:eastAsia="Rubik Light" w:cs="Rubik Light"/>
          <w:sz w:val="24"/>
          <w:szCs w:val="24"/>
        </w:rPr>
        <w:t>How would you rate your experience of being involved in this work?</w:t>
      </w:r>
    </w:p>
    <w:p w:rsidR="42ADFB48" w:rsidP="0681CC1E" w:rsidRDefault="42ADFB48" w14:paraId="2B79259D" w14:textId="45CB779E">
      <w:pPr>
        <w:rPr>
          <w:rFonts w:ascii="Rubik Light" w:hAnsi="Rubik Light" w:eastAsia="Rubik Light" w:cs="Rubik Light"/>
          <w:sz w:val="24"/>
          <w:szCs w:val="24"/>
        </w:rPr>
      </w:pPr>
    </w:p>
    <w:p w:rsidR="00AA3274" w:rsidP="0681CC1E" w:rsidRDefault="00AA3274" w14:paraId="20A2C568" w14:textId="77A2CCAF">
      <w:pPr>
        <w:rPr>
          <w:rFonts w:ascii="Rubik Light" w:hAnsi="Rubik Light" w:eastAsia="Rubik Light" w:cs="Rubik Light"/>
          <w:sz w:val="24"/>
          <w:szCs w:val="24"/>
        </w:rPr>
      </w:pPr>
      <w:r>
        <mc:AlternateContent>
          <mc:Choice Requires="wps">
            <w:drawing>
              <wp:inline wp14:editId="7ADB6C36" wp14:anchorId="3F6871C2">
                <wp:extent cx="390525" cy="381000"/>
                <wp:effectExtent l="38100" t="38100" r="28575" b="38100"/>
                <wp:docPr id="1401413888" name="Star: 5 Points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390525" cy="381000"/>
                        </a:xfrm>
                        <a:prstGeom xmlns:a="http://schemas.openxmlformats.org/drawingml/2006/main" prst="star5">
                          <a:avLst/>
                        </a:prstGeom>
                      </wps:spPr>
                      <wps: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r>
        <mc:AlternateContent>
          <mc:Choice Requires="wps">
            <w:drawing>
              <wp:inline wp14:editId="3ECBACB3" wp14:anchorId="07C96572">
                <wp:extent cx="390525" cy="381000"/>
                <wp:effectExtent l="38100" t="38100" r="28575" b="38100"/>
                <wp:docPr id="1455388958" name="Star: 5 Points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390525" cy="381000"/>
                        </a:xfrm>
                        <a:prstGeom xmlns:a="http://schemas.openxmlformats.org/drawingml/2006/main" prst="star5">
                          <a:avLst/>
                        </a:prstGeom>
                      </wps:spPr>
                      <wps: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r>
        <mc:AlternateContent>
          <mc:Choice Requires="wps">
            <w:drawing>
              <wp:inline wp14:editId="0A1B9EDF" wp14:anchorId="687D04CB">
                <wp:extent cx="390525" cy="381000"/>
                <wp:effectExtent l="38100" t="38100" r="28575" b="38100"/>
                <wp:docPr id="749133654" name="Star: 5 Points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390525" cy="381000"/>
                        </a:xfrm>
                        <a:prstGeom xmlns:a="http://schemas.openxmlformats.org/drawingml/2006/main" prst="star5">
                          <a:avLst/>
                        </a:prstGeom>
                      </wps:spPr>
                      <wps: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r>
        <mc:AlternateContent>
          <mc:Choice Requires="wps">
            <w:drawing>
              <wp:inline wp14:editId="425470DF" wp14:anchorId="7E4591C8">
                <wp:extent cx="390525" cy="381000"/>
                <wp:effectExtent l="38100" t="38100" r="28575" b="38100"/>
                <wp:docPr id="668071457" name="Star: 5 Points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390525" cy="381000"/>
                        </a:xfrm>
                        <a:prstGeom xmlns:a="http://schemas.openxmlformats.org/drawingml/2006/main" prst="star5">
                          <a:avLst/>
                        </a:prstGeom>
                      </wps:spPr>
                      <wps: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r>
        <mc:AlternateContent>
          <mc:Choice Requires="wps">
            <w:drawing>
              <wp:inline wp14:editId="6957D340" wp14:anchorId="12D3293F">
                <wp:extent cx="390525" cy="381000"/>
                <wp:effectExtent l="38100" t="38100" r="28575" b="38100"/>
                <wp:docPr id="149723005" name="Star: 5 Points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390525" cy="381000"/>
                        </a:xfrm>
                        <a:prstGeom xmlns:a="http://schemas.openxmlformats.org/drawingml/2006/main" prst="star5">
                          <a:avLst/>
                        </a:prstGeom>
                      </wps:spPr>
                      <wps: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p>
    <w:p w:rsidR="00AA3274" w:rsidP="0681CC1E" w:rsidRDefault="00AA3274" w14:paraId="31E6872F" w14:textId="77777777">
      <w:pPr>
        <w:rPr>
          <w:rFonts w:ascii="Rubik Light" w:hAnsi="Rubik Light" w:eastAsia="Rubik Light" w:cs="Rubik Light"/>
          <w:sz w:val="24"/>
          <w:szCs w:val="24"/>
        </w:rPr>
      </w:pPr>
    </w:p>
    <w:p w:rsidR="00AA3274" w:rsidP="0681CC1E" w:rsidRDefault="00AA3274" w14:paraId="7DD2D6D7" w14:textId="6674A124">
      <w:pPr>
        <w:rPr>
          <w:rFonts w:ascii="Rubik Light" w:hAnsi="Rubik Light" w:eastAsia="Rubik Light" w:cs="Rubik Light"/>
          <w:sz w:val="24"/>
          <w:szCs w:val="24"/>
        </w:rPr>
      </w:pPr>
      <w:r w:rsidRPr="70514C0D" w:rsidR="70514C0D">
        <w:rPr>
          <w:rFonts w:ascii="Rubik Light" w:hAnsi="Rubik Light" w:eastAsia="Rubik Light" w:cs="Rubik Light"/>
          <w:sz w:val="24"/>
          <w:szCs w:val="24"/>
        </w:rPr>
        <w:t>Any final comments?</w:t>
      </w:r>
    </w:p>
    <w:tbl>
      <w:tblPr>
        <w:tblStyle w:val="TableGrid"/>
        <w:tblW w:w="0" w:type="auto"/>
        <w:tblLook w:val="06A0" w:firstRow="1" w:lastRow="0" w:firstColumn="1" w:lastColumn="0" w:noHBand="1" w:noVBand="1"/>
      </w:tblPr>
      <w:tblGrid>
        <w:gridCol w:w="9360"/>
      </w:tblGrid>
      <w:tr w:rsidR="6CDF89A0" w:rsidTr="6CDF89A0" w14:paraId="37FB5813">
        <w:trPr>
          <w:trHeight w:val="300"/>
        </w:trPr>
        <w:tc>
          <w:tcPr>
            <w:tcW w:w="9360" w:type="dxa"/>
            <w:tcMar/>
          </w:tcPr>
          <w:p w:rsidR="6CDF89A0" w:rsidP="6CDF89A0" w:rsidRDefault="6CDF89A0" w14:paraId="41111088" w14:textId="2679B426">
            <w:pPr>
              <w:pStyle w:val="Normal"/>
              <w:rPr>
                <w:rFonts w:ascii="Rubik Light" w:hAnsi="Rubik Light" w:eastAsia="Rubik Light" w:cs="Rubik Light"/>
                <w:sz w:val="24"/>
                <w:szCs w:val="24"/>
              </w:rPr>
            </w:pPr>
          </w:p>
          <w:p w:rsidR="6CDF89A0" w:rsidP="6CDF89A0" w:rsidRDefault="6CDF89A0" w14:paraId="74064387" w14:textId="2EA8984E">
            <w:pPr>
              <w:pStyle w:val="Normal"/>
              <w:rPr>
                <w:rFonts w:ascii="Rubik Light" w:hAnsi="Rubik Light" w:eastAsia="Rubik Light" w:cs="Rubik Light"/>
                <w:sz w:val="24"/>
                <w:szCs w:val="24"/>
              </w:rPr>
            </w:pPr>
          </w:p>
          <w:p w:rsidR="6CDF89A0" w:rsidP="6CDF89A0" w:rsidRDefault="6CDF89A0" w14:paraId="0FBF74C0" w14:textId="57647B9C">
            <w:pPr>
              <w:pStyle w:val="Normal"/>
              <w:rPr>
                <w:rFonts w:ascii="Rubik Light" w:hAnsi="Rubik Light" w:eastAsia="Rubik Light" w:cs="Rubik Light"/>
                <w:sz w:val="24"/>
                <w:szCs w:val="24"/>
              </w:rPr>
            </w:pPr>
          </w:p>
          <w:p w:rsidR="6CDF89A0" w:rsidP="6CDF89A0" w:rsidRDefault="6CDF89A0" w14:paraId="0F567283" w14:textId="1407BAA9">
            <w:pPr>
              <w:pStyle w:val="Normal"/>
              <w:rPr>
                <w:rFonts w:ascii="Rubik Light" w:hAnsi="Rubik Light" w:eastAsia="Rubik Light" w:cs="Rubik Light"/>
                <w:sz w:val="24"/>
                <w:szCs w:val="24"/>
              </w:rPr>
            </w:pPr>
          </w:p>
        </w:tc>
      </w:tr>
    </w:tbl>
    <w:p w:rsidR="6CDF89A0" w:rsidP="6CDF89A0" w:rsidRDefault="6CDF89A0" w14:paraId="47A7AD16" w14:textId="79FD9680">
      <w:pPr>
        <w:rPr>
          <w:rFonts w:ascii="Rubik Light" w:hAnsi="Rubik Light" w:eastAsia="Rubik Light" w:cs="Rubik Light"/>
          <w:sz w:val="24"/>
          <w:szCs w:val="24"/>
        </w:rPr>
      </w:pPr>
    </w:p>
    <w:sectPr w:rsidR="00AA3274" w:rsidSect="00EE6E42">
      <w:pgSz w:w="12240" w:h="15840" w:orient="portrait"/>
      <w:pgMar w:top="1440" w:right="1440" w:bottom="1440" w:left="1440" w:header="720" w:footer="720" w:gutter="0"/>
      <w:cols w:space="720"/>
      <w:docGrid w:linePitch="360"/>
      <w:headerReference w:type="default" r:id="R0ad95ff3f95744d1"/>
      <w:headerReference w:type="first" r:id="Rd843bf37bf4e4ee4"/>
      <w:footerReference w:type="default" r:id="Ra950ebd6ebdd4e26"/>
      <w:footerReference w:type="first" r:id="R8061917beb28458d"/>
      <w:titlePg w:val="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Medium">
    <w:altName w:val="Arial"/>
    <w:panose1 w:val="00000000000000000000"/>
    <w:charset w:val="00"/>
    <w:family w:val="auto"/>
    <w:pitch w:val="variable"/>
    <w:sig w:usb0="A0002A6F" w:usb1="C000205B" w:usb2="00000000" w:usb3="00000000" w:csb0="000000F7" w:csb1="00000000"/>
  </w:font>
  <w:font w:name="Rubik Light">
    <w:panose1 w:val="00000000000000000000"/>
    <w:charset w:val="00"/>
    <w:family w:val="auto"/>
    <w:pitch w:val="variable"/>
    <w:sig w:usb0="A0002A6F" w:usb1="C000205B" w:usb2="00000000" w:usb3="00000000" w:csb0="000000F7" w:csb1="00000000"/>
  </w:font>
  <w:font w:name="Rubik">
    <w:altName w:val="Arial"/>
    <w:panose1 w:val="00000000000000000000"/>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1520C92" w:rsidTr="11520C92" w14:paraId="0CBFA7B9">
      <w:trPr>
        <w:trHeight w:val="300"/>
      </w:trPr>
      <w:tc>
        <w:tcPr>
          <w:tcW w:w="3120" w:type="dxa"/>
          <w:tcMar/>
        </w:tcPr>
        <w:p w:rsidR="11520C92" w:rsidP="11520C92" w:rsidRDefault="11520C92" w14:paraId="11C6608A" w14:textId="707133DA">
          <w:pPr>
            <w:pStyle w:val="Header"/>
            <w:bidi w:val="0"/>
            <w:ind w:left="-115"/>
            <w:jc w:val="left"/>
          </w:pPr>
        </w:p>
      </w:tc>
      <w:tc>
        <w:tcPr>
          <w:tcW w:w="3120" w:type="dxa"/>
          <w:tcMar/>
        </w:tcPr>
        <w:p w:rsidR="11520C92" w:rsidP="11520C92" w:rsidRDefault="11520C92" w14:paraId="215B1FE6" w14:textId="42648382">
          <w:pPr>
            <w:pStyle w:val="Header"/>
            <w:bidi w:val="0"/>
            <w:jc w:val="center"/>
          </w:pPr>
        </w:p>
      </w:tc>
      <w:tc>
        <w:tcPr>
          <w:tcW w:w="3120" w:type="dxa"/>
          <w:tcMar/>
        </w:tcPr>
        <w:p w:rsidR="11520C92" w:rsidP="11520C92" w:rsidRDefault="11520C92" w14:paraId="43027249" w14:textId="7B0D2A3A">
          <w:pPr>
            <w:pStyle w:val="Header"/>
            <w:bidi w:val="0"/>
            <w:ind w:right="-115"/>
            <w:jc w:val="right"/>
          </w:pPr>
        </w:p>
      </w:tc>
    </w:tr>
  </w:tbl>
  <w:p w:rsidR="11520C92" w:rsidP="11520C92" w:rsidRDefault="11520C92" w14:paraId="50D54DF6" w14:textId="19E4C434">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1520C92" w:rsidTr="11520C92" w14:paraId="2DD9330C">
      <w:trPr>
        <w:trHeight w:val="300"/>
      </w:trPr>
      <w:tc>
        <w:tcPr>
          <w:tcW w:w="3120" w:type="dxa"/>
          <w:tcMar/>
        </w:tcPr>
        <w:p w:rsidR="11520C92" w:rsidP="11520C92" w:rsidRDefault="11520C92" w14:paraId="34445BA8" w14:textId="030C4B36">
          <w:pPr>
            <w:pStyle w:val="Header"/>
            <w:bidi w:val="0"/>
            <w:ind w:left="-115"/>
            <w:jc w:val="left"/>
          </w:pPr>
        </w:p>
      </w:tc>
      <w:tc>
        <w:tcPr>
          <w:tcW w:w="3120" w:type="dxa"/>
          <w:tcMar/>
        </w:tcPr>
        <w:p w:rsidR="11520C92" w:rsidP="11520C92" w:rsidRDefault="11520C92" w14:paraId="37943784" w14:textId="0136C581">
          <w:pPr>
            <w:pStyle w:val="Header"/>
            <w:bidi w:val="0"/>
            <w:jc w:val="center"/>
          </w:pPr>
        </w:p>
      </w:tc>
      <w:tc>
        <w:tcPr>
          <w:tcW w:w="3120" w:type="dxa"/>
          <w:tcMar/>
        </w:tcPr>
        <w:p w:rsidR="11520C92" w:rsidP="11520C92" w:rsidRDefault="11520C92" w14:paraId="01A7A034" w14:textId="3FD4C04F">
          <w:pPr>
            <w:pStyle w:val="Header"/>
            <w:bidi w:val="0"/>
            <w:ind w:right="-115"/>
            <w:jc w:val="right"/>
          </w:pPr>
        </w:p>
      </w:tc>
    </w:tr>
  </w:tbl>
  <w:p w:rsidR="11520C92" w:rsidP="11520C92" w:rsidRDefault="11520C92" w14:paraId="18CC4913" w14:textId="1550F246">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3120"/>
      <w:gridCol w:w="3120"/>
      <w:gridCol w:w="3120"/>
    </w:tblGrid>
    <w:tr w:rsidR="11520C92" w:rsidTr="13738200" w14:paraId="25CE9F89">
      <w:trPr>
        <w:trHeight w:val="300"/>
      </w:trPr>
      <w:tc>
        <w:tcPr>
          <w:tcW w:w="3120" w:type="dxa"/>
          <w:tcMar/>
        </w:tcPr>
        <w:p w:rsidR="11520C92" w:rsidP="11520C92" w:rsidRDefault="11520C92" w14:paraId="7EA16090" w14:textId="68029744">
          <w:pPr>
            <w:pStyle w:val="Header"/>
            <w:bidi w:val="0"/>
            <w:ind w:left="-115"/>
            <w:jc w:val="left"/>
          </w:pPr>
        </w:p>
      </w:tc>
      <w:tc>
        <w:tcPr>
          <w:tcW w:w="3120" w:type="dxa"/>
          <w:tcMar/>
        </w:tcPr>
        <w:p w:rsidR="11520C92" w:rsidP="11520C92" w:rsidRDefault="11520C92" w14:paraId="6F1C647F" w14:textId="17F89A81">
          <w:pPr>
            <w:pStyle w:val="Header"/>
            <w:bidi w:val="0"/>
            <w:jc w:val="center"/>
          </w:pPr>
        </w:p>
      </w:tc>
      <w:tc>
        <w:tcPr>
          <w:tcW w:w="3120" w:type="dxa"/>
          <w:tcMar/>
        </w:tcPr>
        <w:p w:rsidR="11520C92" w:rsidP="11520C92" w:rsidRDefault="11520C92" w14:paraId="5F470699" w14:textId="3B3113C0">
          <w:pPr>
            <w:pStyle w:val="Header"/>
            <w:bidi w:val="0"/>
            <w:ind w:right="-115"/>
            <w:jc w:val="right"/>
          </w:pPr>
          <w:r>
            <w:drawing>
              <wp:inline wp14:editId="0F3751F0" wp14:anchorId="6278D09E">
                <wp:extent cx="1609725" cy="431473"/>
                <wp:effectExtent l="0" t="0" r="0" b="0"/>
                <wp:docPr id="89658447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73198706"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2764183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609725" cy="431473"/>
                        </a:xfrm>
                        <a:prstGeom xmlns:a="http://schemas.openxmlformats.org/drawingml/2006/main" prst="rect">
                          <a:avLst xmlns:a="http://schemas.openxmlformats.org/drawingml/2006/main"/>
                        </a:prstGeom>
                      </pic:spPr>
                    </pic:pic>
                  </a:graphicData>
                </a:graphic>
              </wp:inline>
            </w:drawing>
          </w:r>
        </w:p>
        <w:p w:rsidR="11520C92" w:rsidP="11520C92" w:rsidRDefault="11520C92" w14:paraId="5F1A65FC" w14:textId="0431C404">
          <w:pPr>
            <w:pStyle w:val="Header"/>
            <w:bidi w:val="0"/>
            <w:ind w:right="-115"/>
            <w:jc w:val="right"/>
          </w:pPr>
        </w:p>
      </w:tc>
    </w:tr>
  </w:tbl>
  <w:p w:rsidR="11520C92" w:rsidP="11520C92" w:rsidRDefault="11520C92" w14:paraId="13C0D182" w14:textId="095A7648">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1520C92" w:rsidTr="11520C92" w14:paraId="4A80FE8A">
      <w:trPr>
        <w:trHeight w:val="300"/>
      </w:trPr>
      <w:tc>
        <w:tcPr>
          <w:tcW w:w="3120" w:type="dxa"/>
          <w:tcMar/>
        </w:tcPr>
        <w:p w:rsidR="11520C92" w:rsidP="11520C92" w:rsidRDefault="11520C92" w14:paraId="40877104" w14:textId="2277A051">
          <w:pPr>
            <w:pStyle w:val="Header"/>
            <w:bidi w:val="0"/>
            <w:ind w:left="-115"/>
            <w:jc w:val="left"/>
          </w:pPr>
        </w:p>
      </w:tc>
      <w:tc>
        <w:tcPr>
          <w:tcW w:w="3120" w:type="dxa"/>
          <w:tcMar/>
        </w:tcPr>
        <w:p w:rsidR="11520C92" w:rsidP="11520C92" w:rsidRDefault="11520C92" w14:paraId="2B46FB38" w14:textId="446FE0FB">
          <w:pPr>
            <w:pStyle w:val="Header"/>
            <w:bidi w:val="0"/>
            <w:jc w:val="center"/>
          </w:pPr>
        </w:p>
      </w:tc>
      <w:tc>
        <w:tcPr>
          <w:tcW w:w="3120" w:type="dxa"/>
          <w:tcMar/>
        </w:tcPr>
        <w:p w:rsidR="11520C92" w:rsidP="11520C92" w:rsidRDefault="11520C92" w14:paraId="3A150427" w14:textId="525FE206">
          <w:pPr>
            <w:pStyle w:val="Header"/>
            <w:bidi w:val="0"/>
            <w:ind w:right="-115"/>
            <w:jc w:val="right"/>
          </w:pPr>
          <w:r>
            <w:drawing>
              <wp:inline wp14:editId="70988380" wp14:anchorId="7E2EC5C7">
                <wp:extent cx="1609725" cy="431473"/>
                <wp:effectExtent l="0" t="0" r="0" b="0"/>
                <wp:docPr id="10731987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73198706"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2764183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609725" cy="431473"/>
                        </a:xfrm>
                        <a:prstGeom xmlns:a="http://schemas.openxmlformats.org/drawingml/2006/main" prst="rect">
                          <a:avLst xmlns:a="http://schemas.openxmlformats.org/drawingml/2006/main"/>
                        </a:prstGeom>
                      </pic:spPr>
                    </pic:pic>
                  </a:graphicData>
                </a:graphic>
              </wp:inline>
            </w:drawing>
          </w:r>
        </w:p>
      </w:tc>
    </w:tr>
  </w:tbl>
  <w:p w:rsidR="11520C92" w:rsidP="11520C92" w:rsidRDefault="11520C92" w14:paraId="12C36ABC" w14:textId="627423B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D24"/>
    <w:multiLevelType w:val="hybridMultilevel"/>
    <w:tmpl w:val="10725798"/>
    <w:lvl w:ilvl="0" w:tplc="B428FEDC">
      <w:start w:val="1"/>
      <w:numFmt w:val="bullet"/>
      <w:lvlText w:val=""/>
      <w:lvlJc w:val="left"/>
      <w:pPr>
        <w:ind w:left="720" w:hanging="360"/>
      </w:pPr>
      <w:rPr>
        <w:rFonts w:hint="default" w:ascii="Wingdings" w:hAnsi="Wingdings"/>
      </w:rPr>
    </w:lvl>
    <w:lvl w:ilvl="1" w:tplc="E48C72E0">
      <w:start w:val="1"/>
      <w:numFmt w:val="bullet"/>
      <w:lvlText w:val="o"/>
      <w:lvlJc w:val="left"/>
      <w:pPr>
        <w:ind w:left="1440" w:hanging="360"/>
      </w:pPr>
      <w:rPr>
        <w:rFonts w:hint="default" w:ascii="Courier New" w:hAnsi="Courier New"/>
      </w:rPr>
    </w:lvl>
    <w:lvl w:ilvl="2" w:tplc="91C6D582">
      <w:start w:val="1"/>
      <w:numFmt w:val="bullet"/>
      <w:lvlText w:val=""/>
      <w:lvlJc w:val="left"/>
      <w:pPr>
        <w:ind w:left="2160" w:hanging="360"/>
      </w:pPr>
      <w:rPr>
        <w:rFonts w:hint="default" w:ascii="Wingdings" w:hAnsi="Wingdings"/>
      </w:rPr>
    </w:lvl>
    <w:lvl w:ilvl="3" w:tplc="7E6EA644">
      <w:start w:val="1"/>
      <w:numFmt w:val="bullet"/>
      <w:lvlText w:val=""/>
      <w:lvlJc w:val="left"/>
      <w:pPr>
        <w:ind w:left="2880" w:hanging="360"/>
      </w:pPr>
      <w:rPr>
        <w:rFonts w:hint="default" w:ascii="Symbol" w:hAnsi="Symbol"/>
      </w:rPr>
    </w:lvl>
    <w:lvl w:ilvl="4" w:tplc="EC8415FA">
      <w:start w:val="1"/>
      <w:numFmt w:val="bullet"/>
      <w:lvlText w:val="o"/>
      <w:lvlJc w:val="left"/>
      <w:pPr>
        <w:ind w:left="3600" w:hanging="360"/>
      </w:pPr>
      <w:rPr>
        <w:rFonts w:hint="default" w:ascii="Courier New" w:hAnsi="Courier New"/>
      </w:rPr>
    </w:lvl>
    <w:lvl w:ilvl="5" w:tplc="988482BA">
      <w:start w:val="1"/>
      <w:numFmt w:val="bullet"/>
      <w:lvlText w:val=""/>
      <w:lvlJc w:val="left"/>
      <w:pPr>
        <w:ind w:left="4320" w:hanging="360"/>
      </w:pPr>
      <w:rPr>
        <w:rFonts w:hint="default" w:ascii="Wingdings" w:hAnsi="Wingdings"/>
      </w:rPr>
    </w:lvl>
    <w:lvl w:ilvl="6" w:tplc="A2E25D46">
      <w:start w:val="1"/>
      <w:numFmt w:val="bullet"/>
      <w:lvlText w:val=""/>
      <w:lvlJc w:val="left"/>
      <w:pPr>
        <w:ind w:left="5040" w:hanging="360"/>
      </w:pPr>
      <w:rPr>
        <w:rFonts w:hint="default" w:ascii="Symbol" w:hAnsi="Symbol"/>
      </w:rPr>
    </w:lvl>
    <w:lvl w:ilvl="7" w:tplc="DF58CBFE">
      <w:start w:val="1"/>
      <w:numFmt w:val="bullet"/>
      <w:lvlText w:val="o"/>
      <w:lvlJc w:val="left"/>
      <w:pPr>
        <w:ind w:left="5760" w:hanging="360"/>
      </w:pPr>
      <w:rPr>
        <w:rFonts w:hint="default" w:ascii="Courier New" w:hAnsi="Courier New"/>
      </w:rPr>
    </w:lvl>
    <w:lvl w:ilvl="8" w:tplc="785A78C4">
      <w:start w:val="1"/>
      <w:numFmt w:val="bullet"/>
      <w:lvlText w:val=""/>
      <w:lvlJc w:val="left"/>
      <w:pPr>
        <w:ind w:left="6480" w:hanging="360"/>
      </w:pPr>
      <w:rPr>
        <w:rFonts w:hint="default" w:ascii="Wingdings" w:hAnsi="Wingdings"/>
      </w:rPr>
    </w:lvl>
  </w:abstractNum>
  <w:abstractNum w:abstractNumId="1" w15:restartNumberingAfterBreak="0">
    <w:nsid w:val="4E9C1CDF"/>
    <w:multiLevelType w:val="hybridMultilevel"/>
    <w:tmpl w:val="BFE44820"/>
    <w:lvl w:ilvl="0" w:tplc="77BE13A2">
      <w:start w:val="1"/>
      <w:numFmt w:val="bullet"/>
      <w:lvlText w:val=""/>
      <w:lvlJc w:val="left"/>
      <w:pPr>
        <w:ind w:left="720" w:hanging="360"/>
      </w:pPr>
      <w:rPr>
        <w:rFonts w:hint="default" w:ascii="Wingdings" w:hAnsi="Wingdings"/>
      </w:rPr>
    </w:lvl>
    <w:lvl w:ilvl="1" w:tplc="9EA0E910">
      <w:start w:val="1"/>
      <w:numFmt w:val="bullet"/>
      <w:lvlText w:val="o"/>
      <w:lvlJc w:val="left"/>
      <w:pPr>
        <w:ind w:left="1440" w:hanging="360"/>
      </w:pPr>
      <w:rPr>
        <w:rFonts w:hint="default" w:ascii="Courier New" w:hAnsi="Courier New"/>
      </w:rPr>
    </w:lvl>
    <w:lvl w:ilvl="2" w:tplc="991AE274">
      <w:start w:val="1"/>
      <w:numFmt w:val="bullet"/>
      <w:lvlText w:val=""/>
      <w:lvlJc w:val="left"/>
      <w:pPr>
        <w:ind w:left="2160" w:hanging="360"/>
      </w:pPr>
      <w:rPr>
        <w:rFonts w:hint="default" w:ascii="Wingdings" w:hAnsi="Wingdings"/>
      </w:rPr>
    </w:lvl>
    <w:lvl w:ilvl="3" w:tplc="3EA219B4">
      <w:start w:val="1"/>
      <w:numFmt w:val="bullet"/>
      <w:lvlText w:val=""/>
      <w:lvlJc w:val="left"/>
      <w:pPr>
        <w:ind w:left="2880" w:hanging="360"/>
      </w:pPr>
      <w:rPr>
        <w:rFonts w:hint="default" w:ascii="Symbol" w:hAnsi="Symbol"/>
      </w:rPr>
    </w:lvl>
    <w:lvl w:ilvl="4" w:tplc="982C3692">
      <w:start w:val="1"/>
      <w:numFmt w:val="bullet"/>
      <w:lvlText w:val="o"/>
      <w:lvlJc w:val="left"/>
      <w:pPr>
        <w:ind w:left="3600" w:hanging="360"/>
      </w:pPr>
      <w:rPr>
        <w:rFonts w:hint="default" w:ascii="Courier New" w:hAnsi="Courier New"/>
      </w:rPr>
    </w:lvl>
    <w:lvl w:ilvl="5" w:tplc="02BAD69E">
      <w:start w:val="1"/>
      <w:numFmt w:val="bullet"/>
      <w:lvlText w:val=""/>
      <w:lvlJc w:val="left"/>
      <w:pPr>
        <w:ind w:left="4320" w:hanging="360"/>
      </w:pPr>
      <w:rPr>
        <w:rFonts w:hint="default" w:ascii="Wingdings" w:hAnsi="Wingdings"/>
      </w:rPr>
    </w:lvl>
    <w:lvl w:ilvl="6" w:tplc="EC12F34E">
      <w:start w:val="1"/>
      <w:numFmt w:val="bullet"/>
      <w:lvlText w:val=""/>
      <w:lvlJc w:val="left"/>
      <w:pPr>
        <w:ind w:left="5040" w:hanging="360"/>
      </w:pPr>
      <w:rPr>
        <w:rFonts w:hint="default" w:ascii="Symbol" w:hAnsi="Symbol"/>
      </w:rPr>
    </w:lvl>
    <w:lvl w:ilvl="7" w:tplc="97EA7BF2">
      <w:start w:val="1"/>
      <w:numFmt w:val="bullet"/>
      <w:lvlText w:val="o"/>
      <w:lvlJc w:val="left"/>
      <w:pPr>
        <w:ind w:left="5760" w:hanging="360"/>
      </w:pPr>
      <w:rPr>
        <w:rFonts w:hint="default" w:ascii="Courier New" w:hAnsi="Courier New"/>
      </w:rPr>
    </w:lvl>
    <w:lvl w:ilvl="8" w:tplc="4F8872E0">
      <w:start w:val="1"/>
      <w:numFmt w:val="bullet"/>
      <w:lvlText w:val=""/>
      <w:lvlJc w:val="left"/>
      <w:pPr>
        <w:ind w:left="6480" w:hanging="360"/>
      </w:pPr>
      <w:rPr>
        <w:rFonts w:hint="default" w:ascii="Wingdings" w:hAnsi="Wingdings"/>
      </w:rPr>
    </w:lvl>
  </w:abstractNum>
  <w:abstractNum w:abstractNumId="2" w15:restartNumberingAfterBreak="0">
    <w:nsid w:val="59A8FC31"/>
    <w:multiLevelType w:val="hybridMultilevel"/>
    <w:tmpl w:val="F9CC9A82"/>
    <w:lvl w:ilvl="0" w:tplc="1DDCC238">
      <w:start w:val="1"/>
      <w:numFmt w:val="bullet"/>
      <w:lvlText w:val=""/>
      <w:lvlJc w:val="left"/>
      <w:pPr>
        <w:ind w:left="720" w:hanging="360"/>
      </w:pPr>
      <w:rPr>
        <w:rFonts w:hint="default" w:ascii="Wingdings" w:hAnsi="Wingdings"/>
      </w:rPr>
    </w:lvl>
    <w:lvl w:ilvl="1" w:tplc="55B0972C">
      <w:start w:val="1"/>
      <w:numFmt w:val="bullet"/>
      <w:lvlText w:val="o"/>
      <w:lvlJc w:val="left"/>
      <w:pPr>
        <w:ind w:left="1440" w:hanging="360"/>
      </w:pPr>
      <w:rPr>
        <w:rFonts w:hint="default" w:ascii="Courier New" w:hAnsi="Courier New"/>
      </w:rPr>
    </w:lvl>
    <w:lvl w:ilvl="2" w:tplc="EA86BF9E">
      <w:start w:val="1"/>
      <w:numFmt w:val="bullet"/>
      <w:lvlText w:val=""/>
      <w:lvlJc w:val="left"/>
      <w:pPr>
        <w:ind w:left="2160" w:hanging="360"/>
      </w:pPr>
      <w:rPr>
        <w:rFonts w:hint="default" w:ascii="Wingdings" w:hAnsi="Wingdings"/>
      </w:rPr>
    </w:lvl>
    <w:lvl w:ilvl="3" w:tplc="C0AE82E2">
      <w:start w:val="1"/>
      <w:numFmt w:val="bullet"/>
      <w:lvlText w:val=""/>
      <w:lvlJc w:val="left"/>
      <w:pPr>
        <w:ind w:left="2880" w:hanging="360"/>
      </w:pPr>
      <w:rPr>
        <w:rFonts w:hint="default" w:ascii="Symbol" w:hAnsi="Symbol"/>
      </w:rPr>
    </w:lvl>
    <w:lvl w:ilvl="4" w:tplc="9DC649C0">
      <w:start w:val="1"/>
      <w:numFmt w:val="bullet"/>
      <w:lvlText w:val="o"/>
      <w:lvlJc w:val="left"/>
      <w:pPr>
        <w:ind w:left="3600" w:hanging="360"/>
      </w:pPr>
      <w:rPr>
        <w:rFonts w:hint="default" w:ascii="Courier New" w:hAnsi="Courier New"/>
      </w:rPr>
    </w:lvl>
    <w:lvl w:ilvl="5" w:tplc="CB3EA6F8">
      <w:start w:val="1"/>
      <w:numFmt w:val="bullet"/>
      <w:lvlText w:val=""/>
      <w:lvlJc w:val="left"/>
      <w:pPr>
        <w:ind w:left="4320" w:hanging="360"/>
      </w:pPr>
      <w:rPr>
        <w:rFonts w:hint="default" w:ascii="Wingdings" w:hAnsi="Wingdings"/>
      </w:rPr>
    </w:lvl>
    <w:lvl w:ilvl="6" w:tplc="F03606CA">
      <w:start w:val="1"/>
      <w:numFmt w:val="bullet"/>
      <w:lvlText w:val=""/>
      <w:lvlJc w:val="left"/>
      <w:pPr>
        <w:ind w:left="5040" w:hanging="360"/>
      </w:pPr>
      <w:rPr>
        <w:rFonts w:hint="default" w:ascii="Symbol" w:hAnsi="Symbol"/>
      </w:rPr>
    </w:lvl>
    <w:lvl w:ilvl="7" w:tplc="B29A7610">
      <w:start w:val="1"/>
      <w:numFmt w:val="bullet"/>
      <w:lvlText w:val="o"/>
      <w:lvlJc w:val="left"/>
      <w:pPr>
        <w:ind w:left="5760" w:hanging="360"/>
      </w:pPr>
      <w:rPr>
        <w:rFonts w:hint="default" w:ascii="Courier New" w:hAnsi="Courier New"/>
      </w:rPr>
    </w:lvl>
    <w:lvl w:ilvl="8" w:tplc="E94242F4">
      <w:start w:val="1"/>
      <w:numFmt w:val="bullet"/>
      <w:lvlText w:val=""/>
      <w:lvlJc w:val="left"/>
      <w:pPr>
        <w:ind w:left="6480" w:hanging="360"/>
      </w:pPr>
      <w:rPr>
        <w:rFonts w:hint="default" w:ascii="Wingdings" w:hAnsi="Wingdings"/>
      </w:rPr>
    </w:lvl>
  </w:abstractNum>
  <w:num w:numId="1" w16cid:durableId="655912939">
    <w:abstractNumId w:val="1"/>
  </w:num>
  <w:num w:numId="2" w16cid:durableId="1347907973">
    <w:abstractNumId w:val="0"/>
  </w:num>
  <w:num w:numId="3" w16cid:durableId="1202325209">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552EA1"/>
    <w:rsid w:val="00AA3274"/>
    <w:rsid w:val="00D1010D"/>
    <w:rsid w:val="00EE6E42"/>
    <w:rsid w:val="0681CC1E"/>
    <w:rsid w:val="11520C92"/>
    <w:rsid w:val="13738200"/>
    <w:rsid w:val="42ADFB48"/>
    <w:rsid w:val="583E35E8"/>
    <w:rsid w:val="5DC254F2"/>
    <w:rsid w:val="639C2356"/>
    <w:rsid w:val="685C6228"/>
    <w:rsid w:val="6CDF89A0"/>
    <w:rsid w:val="70514C0D"/>
    <w:rsid w:val="79C9ABDB"/>
    <w:rsid w:val="7BC0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42ADFB48"/>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uiPriority w:val="99"/>
    <w:name w:val="header"/>
    <w:basedOn w:val="Normal"/>
    <w:unhideWhenUsed/>
    <w:rsid w:val="11520C92"/>
    <w:pPr>
      <w:tabs>
        <w:tab w:val="center" w:leader="none" w:pos="4680"/>
        <w:tab w:val="right" w:leader="none" w:pos="9360"/>
      </w:tabs>
      <w:spacing w:after="0" w:line="240" w:lineRule="auto"/>
    </w:pPr>
  </w:style>
  <w:style w:type="paragraph" w:styleId="Footer">
    <w:uiPriority w:val="99"/>
    <w:name w:val="footer"/>
    <w:basedOn w:val="Normal"/>
    <w:unhideWhenUsed/>
    <w:rsid w:val="11520C92"/>
    <w:pPr>
      <w:tabs>
        <w:tab w:val="center" w:leader="none" w:pos="4680"/>
        <w:tab w:val="right" w:leader="none" w:pos="9360"/>
      </w:tabs>
      <w:spacing w:after="0" w:line="240" w:lineRule="auto"/>
    </w:pPr>
  </w:style>
  <w:style w:type="paragraph" w:styleId="Heading1">
    <w:uiPriority w:val="9"/>
    <w:name w:val="heading 1"/>
    <w:basedOn w:val="Normal"/>
    <w:next w:val="Normal"/>
    <w:qFormat/>
    <w:rsid w:val="583E35E8"/>
    <w:rPr>
      <w:rFonts w:ascii="Rubik Medium" w:hAnsi="Rubik Medium" w:eastAsia="Rubik Medium" w:cs="Rubik Medium"/>
      <w:sz w:val="28"/>
      <w:szCs w:val="28"/>
    </w:rPr>
  </w:style>
  <w:style w:type="character" w:styleId="Hyperlink">
    <w:uiPriority w:val="99"/>
    <w:name w:val="Hyperlink"/>
    <w:basedOn w:val="DefaultParagraphFont"/>
    <w:unhideWhenUsed/>
    <w:rsid w:val="583E35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people.xml" Id="R2d9cfaf5617c4f20" /><Relationship Type="http://schemas.microsoft.com/office/2011/relationships/commentsExtended" Target="commentsExtended.xml" Id="R4680a2c5955e40f4" /><Relationship Type="http://schemas.microsoft.com/office/2016/09/relationships/commentsIds" Target="commentsIds.xml" Id="R9da527f4270b4824" /><Relationship Type="http://schemas.openxmlformats.org/officeDocument/2006/relationships/header" Target="header.xml" Id="R0ad95ff3f95744d1" /><Relationship Type="http://schemas.openxmlformats.org/officeDocument/2006/relationships/header" Target="header2.xml" Id="Rd843bf37bf4e4ee4" /><Relationship Type="http://schemas.openxmlformats.org/officeDocument/2006/relationships/footer" Target="footer.xml" Id="Ra950ebd6ebdd4e26" /><Relationship Type="http://schemas.openxmlformats.org/officeDocument/2006/relationships/footer" Target="footer2.xml" Id="R8061917beb28458d" /><Relationship Type="http://schemas.openxmlformats.org/officeDocument/2006/relationships/hyperlink" Target="https://www.pedri.org.uk/about-us/our-standards/" TargetMode="External" Id="R0f259d913c2f4496" /></Relationships>
</file>

<file path=word/_rels/header.xml.rels>&#65279;<?xml version="1.0" encoding="utf-8"?><Relationships xmlns="http://schemas.openxmlformats.org/package/2006/relationships"><Relationship Type="http://schemas.openxmlformats.org/officeDocument/2006/relationships/image" Target="/media/image2.png" Id="rId827641831" /></Relationships>
</file>

<file path=word/_rels/header2.xml.rels>&#65279;<?xml version="1.0" encoding="utf-8"?><Relationships xmlns="http://schemas.openxmlformats.org/package/2006/relationships"><Relationship Type="http://schemas.openxmlformats.org/officeDocument/2006/relationships/image" Target="/media/image.png" Id="rId82764183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Katie Porter</lastModifiedBy>
  <revision>14</revision>
  <dcterms:created xsi:type="dcterms:W3CDTF">2018-02-09T21:34:00.0000000Z</dcterms:created>
  <dcterms:modified xsi:type="dcterms:W3CDTF">2026-03-23T16:16:46.8886662Z</dcterms:modified>
</coreProperties>
</file>